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B84849" w:rsidP="00A1792B">
      <w:r>
        <w:t>28.02.2022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4B0847">
        <w:t xml:space="preserve">                         </w:t>
      </w:r>
      <w:r>
        <w:t xml:space="preserve">   </w:t>
      </w:r>
      <w:r w:rsidR="00EB6B8B">
        <w:t xml:space="preserve">№ </w:t>
      </w:r>
      <w:r>
        <w:t>21-4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4B0847" w:rsidRDefault="004B0847" w:rsidP="004B0847">
      <w:pPr>
        <w:jc w:val="center"/>
      </w:pPr>
      <w:r>
        <w:t xml:space="preserve">Об утверждении Формы проверочного листа, </w:t>
      </w:r>
    </w:p>
    <w:p w:rsidR="004B0847" w:rsidRDefault="004B0847" w:rsidP="004B0847">
      <w:pPr>
        <w:jc w:val="center"/>
      </w:pPr>
      <w:r>
        <w:t>приминаемого при осуществлении муниципального контроля (надзора)</w:t>
      </w:r>
    </w:p>
    <w:p w:rsidR="004B0847" w:rsidRDefault="004B0847" w:rsidP="004B0847">
      <w:pPr>
        <w:jc w:val="center"/>
      </w:pPr>
      <w:r>
        <w:t xml:space="preserve">на автомобильном транспорте, городском наземном электрическом транспорте </w:t>
      </w:r>
      <w:r w:rsidR="00B84849">
        <w:t xml:space="preserve">                          </w:t>
      </w:r>
      <w:r>
        <w:t xml:space="preserve">и дорожном хозяйстве на территории </w:t>
      </w:r>
      <w:r w:rsidRPr="00B47C40">
        <w:t xml:space="preserve">муниципального образования </w:t>
      </w:r>
    </w:p>
    <w:p w:rsidR="004B0847" w:rsidRDefault="004B0847" w:rsidP="004B0847">
      <w:pPr>
        <w:jc w:val="center"/>
      </w:pP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4B0847" w:rsidRDefault="004B0847" w:rsidP="004B0847">
      <w:pPr>
        <w:ind w:firstLine="709"/>
        <w:jc w:val="both"/>
      </w:pPr>
      <w:r w:rsidRPr="004B0847">
        <w:t xml:space="preserve">Руководствуясь Федеральными законами </w:t>
      </w:r>
      <w:hyperlink r:id="rId7" w:history="1">
        <w:r>
          <w:rPr>
            <w:rStyle w:val="ad"/>
            <w:rFonts w:cs="Times New Roman CYR"/>
            <w:color w:val="auto"/>
          </w:rPr>
          <w:t xml:space="preserve">от 06 октября 2003 года № </w:t>
        </w:r>
        <w:r w:rsidRPr="004B0847">
          <w:rPr>
            <w:rStyle w:val="ad"/>
            <w:rFonts w:cs="Times New Roman CYR"/>
            <w:color w:val="auto"/>
          </w:rPr>
          <w:t>131-ФЗ</w:t>
        </w:r>
      </w:hyperlink>
      <w:r w:rsidRPr="004B0847">
        <w:t xml:space="preserve"> </w:t>
      </w:r>
      <w:r>
        <w:t xml:space="preserve">                 «</w:t>
      </w:r>
      <w:r w:rsidRPr="004B0847">
        <w:t>Об общих принципах организации местного самоуправления в Российской Федерации</w:t>
      </w:r>
      <w:r>
        <w:t>»</w:t>
      </w:r>
      <w:r w:rsidRPr="004B0847">
        <w:t xml:space="preserve">, </w:t>
      </w:r>
      <w:r>
        <w:t xml:space="preserve">                             </w:t>
      </w:r>
      <w:hyperlink r:id="rId8" w:history="1">
        <w:r w:rsidRPr="004B0847">
          <w:rPr>
            <w:rStyle w:val="ad"/>
            <w:rFonts w:cs="Times New Roman CYR"/>
            <w:color w:val="auto"/>
          </w:rPr>
          <w:t>от 08</w:t>
        </w:r>
        <w:r>
          <w:rPr>
            <w:rStyle w:val="ad"/>
            <w:rFonts w:cs="Times New Roman CYR"/>
            <w:color w:val="auto"/>
          </w:rPr>
          <w:t xml:space="preserve"> ноября </w:t>
        </w:r>
        <w:r w:rsidRPr="004B0847">
          <w:rPr>
            <w:rStyle w:val="ad"/>
            <w:rFonts w:cs="Times New Roman CYR"/>
            <w:color w:val="auto"/>
          </w:rPr>
          <w:t xml:space="preserve">2007 </w:t>
        </w:r>
        <w:r>
          <w:rPr>
            <w:rStyle w:val="ad"/>
            <w:rFonts w:cs="Times New Roman CYR"/>
            <w:color w:val="auto"/>
          </w:rPr>
          <w:t xml:space="preserve">года № </w:t>
        </w:r>
        <w:r w:rsidRPr="004B0847">
          <w:rPr>
            <w:rStyle w:val="ad"/>
            <w:rFonts w:cs="Times New Roman CYR"/>
            <w:color w:val="auto"/>
          </w:rPr>
          <w:t> 257-ФЗ</w:t>
        </w:r>
      </w:hyperlink>
      <w:r w:rsidRPr="004B0847">
        <w:t xml:space="preserve"> </w:t>
      </w:r>
      <w:r>
        <w:t>«</w:t>
      </w:r>
      <w:r w:rsidRPr="004B0847">
        <w:t>Об автомобильных дорога</w:t>
      </w:r>
      <w:r>
        <w:t xml:space="preserve">х и о дорожной деятельности </w:t>
      </w:r>
      <w:r w:rsidRPr="004B0847">
        <w:t>в Российской Федерации и о внесении изменений в отдельные законодательные акты Российской Федерации</w:t>
      </w:r>
      <w:r>
        <w:t>»</w:t>
      </w:r>
      <w:r w:rsidRPr="004B0847">
        <w:t xml:space="preserve">, от </w:t>
      </w:r>
      <w:hyperlink r:id="rId9" w:history="1">
        <w:r w:rsidRPr="004B0847">
          <w:rPr>
            <w:rStyle w:val="ad"/>
            <w:rFonts w:cs="Times New Roman CYR"/>
            <w:color w:val="auto"/>
          </w:rPr>
          <w:t>08</w:t>
        </w:r>
        <w:r>
          <w:rPr>
            <w:rStyle w:val="ad"/>
            <w:rFonts w:cs="Times New Roman CYR"/>
            <w:color w:val="auto"/>
          </w:rPr>
          <w:t xml:space="preserve"> ноября </w:t>
        </w:r>
        <w:r w:rsidRPr="004B0847">
          <w:rPr>
            <w:rStyle w:val="ad"/>
            <w:rFonts w:cs="Times New Roman CYR"/>
            <w:color w:val="auto"/>
          </w:rPr>
          <w:t xml:space="preserve">2007 </w:t>
        </w:r>
        <w:r>
          <w:rPr>
            <w:rStyle w:val="ad"/>
            <w:rFonts w:cs="Times New Roman CYR"/>
            <w:color w:val="auto"/>
          </w:rPr>
          <w:t xml:space="preserve">года № </w:t>
        </w:r>
        <w:r w:rsidRPr="004B0847">
          <w:rPr>
            <w:rStyle w:val="ad"/>
            <w:rFonts w:cs="Times New Roman CYR"/>
            <w:color w:val="auto"/>
          </w:rPr>
          <w:t> 259-ФЗ</w:t>
        </w:r>
      </w:hyperlink>
      <w:r w:rsidRPr="004B0847">
        <w:t xml:space="preserve"> </w:t>
      </w:r>
      <w:r>
        <w:t>«</w:t>
      </w:r>
      <w:r w:rsidRPr="004B0847">
        <w:t>Устав автомобильного транспорта и городского наземного электрического транспорта</w:t>
      </w:r>
      <w:r>
        <w:t>»</w:t>
      </w:r>
      <w:r w:rsidRPr="004B0847">
        <w:t xml:space="preserve">, </w:t>
      </w:r>
      <w:r>
        <w:t xml:space="preserve">                 </w:t>
      </w:r>
      <w:r w:rsidRPr="004B0847">
        <w:t>от 31</w:t>
      </w:r>
      <w:r>
        <w:t xml:space="preserve"> июля </w:t>
      </w:r>
      <w:r w:rsidRPr="004B0847">
        <w:t xml:space="preserve">2020 </w:t>
      </w:r>
      <w:r>
        <w:t>года №  248-ФЗ «</w:t>
      </w:r>
      <w:r w:rsidRPr="004B0847">
        <w:t xml:space="preserve">О государственном контроле (надзоре) </w:t>
      </w:r>
      <w:r>
        <w:t xml:space="preserve">                                      </w:t>
      </w:r>
      <w:r w:rsidRPr="004B0847">
        <w:t>и муниципальном контроле в Российской Федерации</w:t>
      </w:r>
      <w:r>
        <w:t>»</w:t>
      </w:r>
      <w:r w:rsidRPr="004B0847">
        <w:t xml:space="preserve">, </w:t>
      </w:r>
      <w:hyperlink r:id="rId10" w:history="1">
        <w:r w:rsidRPr="004B0847">
          <w:rPr>
            <w:rStyle w:val="ad"/>
            <w:rFonts w:cs="Times New Roman CYR"/>
            <w:color w:val="auto"/>
          </w:rPr>
          <w:t>Постановлением</w:t>
        </w:r>
      </w:hyperlink>
      <w:r w:rsidRPr="004B0847">
        <w:t xml:space="preserve"> Правительства Р</w:t>
      </w:r>
      <w:r>
        <w:t>оссийской Федерации от 27 октября</w:t>
      </w:r>
      <w:r w:rsidRPr="004B0847">
        <w:t xml:space="preserve"> 2021 </w:t>
      </w:r>
      <w:r>
        <w:t>года №</w:t>
      </w:r>
      <w:r w:rsidRPr="004B0847">
        <w:t xml:space="preserve"> 1844 </w:t>
      </w:r>
      <w:r>
        <w:t>«</w:t>
      </w:r>
      <w:r w:rsidRPr="004B0847">
        <w:t xml:space="preserve">Об утверждении требований </w:t>
      </w:r>
      <w:r>
        <w:t xml:space="preserve">                 </w:t>
      </w:r>
      <w:r w:rsidRPr="004B0847"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4B0847">
        <w:t xml:space="preserve">, руководствуясь </w:t>
      </w:r>
      <w:hyperlink r:id="rId11" w:history="1">
        <w:r w:rsidRPr="004B0847">
          <w:rPr>
            <w:rStyle w:val="ad"/>
            <w:rFonts w:cs="Times New Roman CYR"/>
            <w:color w:val="auto"/>
          </w:rPr>
          <w:t>Уставом</w:t>
        </w:r>
      </w:hyperlink>
      <w:r>
        <w:t xml:space="preserve"> муниципального образования</w:t>
      </w:r>
      <w:r w:rsidRPr="004B0847">
        <w:t xml:space="preserve"> </w:t>
      </w:r>
      <w:r>
        <w:t>«Вороновское</w:t>
      </w:r>
      <w:r w:rsidRPr="004B0847">
        <w:t xml:space="preserve"> сельско</w:t>
      </w:r>
      <w:r>
        <w:t>е</w:t>
      </w:r>
      <w:r w:rsidRPr="004B0847">
        <w:t xml:space="preserve"> поселени</w:t>
      </w:r>
      <w:r>
        <w:t>е»</w:t>
      </w:r>
      <w:r w:rsidRPr="004B0847">
        <w:t xml:space="preserve">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контроля </w:t>
      </w:r>
      <w:bookmarkEnd w:id="0"/>
      <w:r>
        <w:t xml:space="preserve">(надзора) на автомобильном транспорте, городском наземном электрическом транспорте и дорожном хозяйстве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4B0847" w:rsidRDefault="004B0847" w:rsidP="006151B7">
      <w:pPr>
        <w:shd w:val="clear" w:color="auto" w:fill="FFFFFF"/>
        <w:jc w:val="both"/>
      </w:pPr>
    </w:p>
    <w:p w:rsidR="00B84849" w:rsidRDefault="00B84849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B84849" w:rsidRPr="004B0847" w:rsidRDefault="00B84849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 w:rsidR="00B84849">
        <w:t>28.02.2022</w:t>
      </w:r>
      <w:r w:rsidRPr="00DE77B5">
        <w:t xml:space="preserve"> № </w:t>
      </w:r>
      <w:r w:rsidR="00B84849">
        <w:t>21-4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QR-код</w:t>
            </w:r>
          </w:p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4849">
              <w:rPr>
                <w:rFonts w:eastAsiaTheme="minorEastAsia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5A4AC4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Администрация Вороновского сельского поселения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ПРОВЕРОЧНЫЙ ЛИСТ</w:t>
            </w:r>
          </w:p>
          <w:p w:rsidR="005A4AC4" w:rsidRPr="00B83AEC" w:rsidRDefault="005A4AC4" w:rsidP="005A4AC4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применяемый при осуществлении муниципального контроля (надзора)</w:t>
            </w:r>
          </w:p>
          <w:p w:rsidR="005A4AC4" w:rsidRDefault="005A4AC4" w:rsidP="005A4AC4">
            <w:pPr>
              <w:jc w:val="center"/>
            </w:pPr>
            <w:r>
              <w:t xml:space="preserve">на автомобильном транспорте, городском наземном электрическом транспорте и дорожном хозяйстве на территории </w:t>
            </w:r>
            <w:r w:rsidRPr="00B47C40">
              <w:t xml:space="preserve">муниципального образования </w:t>
            </w:r>
          </w:p>
          <w:p w:rsidR="005A4AC4" w:rsidRDefault="005A4AC4" w:rsidP="005A4AC4">
            <w:pPr>
              <w:jc w:val="center"/>
            </w:pPr>
            <w:r>
              <w:t xml:space="preserve">«Вороновское </w:t>
            </w:r>
            <w:r w:rsidRPr="00B47C40">
              <w:t>сельско</w:t>
            </w:r>
            <w:r>
              <w:t>е</w:t>
            </w:r>
            <w:r w:rsidRPr="00B47C40">
              <w:t xml:space="preserve"> поселени</w:t>
            </w:r>
            <w:r>
              <w:t>е»</w:t>
            </w:r>
          </w:p>
        </w:tc>
      </w:tr>
      <w:tr w:rsidR="005A4AC4" w:rsidRPr="001D2C11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(инспекционный визит/рейдовый осмотр/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RPr="001D2C11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3. Учётный номер контрольного мероприятия: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RPr="001D2C11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4. Объект муниципального контроля, в отношении которого проводится </w:t>
            </w:r>
            <w:r w:rsidRPr="00B84849">
              <w:rPr>
                <w:rFonts w:eastAsiaTheme="minorEastAsia"/>
              </w:rPr>
              <w:lastRenderedPageBreak/>
              <w:t>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________________________________________________________________________________</w:t>
            </w: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4849">
              <w:rPr>
                <w:rFonts w:eastAsiaTheme="minorEastAsia"/>
                <w:sz w:val="20"/>
                <w:szCs w:val="20"/>
              </w:rPr>
              <w:t>(</w:t>
            </w:r>
            <w:r w:rsidRPr="00B84849">
              <w:rPr>
                <w:rFonts w:eastAsiaTheme="minorEastAsia"/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B84849">
              <w:rPr>
                <w:rFonts w:eastAsiaTheme="minorEastAsia"/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4849">
              <w:rPr>
                <w:rFonts w:eastAsiaTheme="minorEastAsia"/>
                <w:sz w:val="20"/>
                <w:szCs w:val="20"/>
                <w:u w:val="single"/>
              </w:rPr>
              <w:t>для юридических лиц</w:t>
            </w:r>
            <w:r w:rsidRPr="00B84849">
              <w:rPr>
                <w:rFonts w:eastAsiaTheme="minorEastAsia"/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________________________________________________________________________________________________________________________</w:t>
            </w:r>
          </w:p>
        </w:tc>
      </w:tr>
      <w:tr w:rsidR="005A4AC4" w:rsidTr="00FB226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5A4AC4" w:rsidTr="00FB2260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N</w:t>
            </w:r>
          </w:p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A4AC4" w:rsidTr="00FB2260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4AC4" w:rsidRPr="00B84849" w:rsidRDefault="005A4AC4" w:rsidP="00FB2260">
            <w:pPr>
              <w:pStyle w:val="ae"/>
              <w:ind w:left="113" w:right="113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AC4" w:rsidRPr="00B84849" w:rsidRDefault="005A4AC4" w:rsidP="00FB2260">
            <w:pPr>
              <w:pStyle w:val="ae"/>
              <w:ind w:left="113" w:right="113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  <w:sz w:val="23"/>
                <w:szCs w:val="23"/>
              </w:rPr>
            </w:pPr>
            <w:r w:rsidRPr="00B84849">
              <w:rPr>
                <w:rFonts w:eastAsiaTheme="minorEastAsia"/>
                <w:sz w:val="23"/>
                <w:szCs w:val="23"/>
              </w:rPr>
              <w:t>Примечание</w:t>
            </w:r>
          </w:p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  <w:sz w:val="23"/>
                <w:szCs w:val="23"/>
              </w:rPr>
            </w:pPr>
            <w:r w:rsidRPr="00B84849">
              <w:rPr>
                <w:rFonts w:eastAsiaTheme="minorEastAsia"/>
                <w:sz w:val="23"/>
                <w:szCs w:val="23"/>
              </w:rPr>
              <w:t>(заполняется в случае заполнения графы «Неприменимо»)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</w:t>
            </w:r>
            <w:r w:rsidRPr="00B84849">
              <w:rPr>
                <w:rFonts w:eastAsiaTheme="minorEastAsia"/>
              </w:rPr>
              <w:lastRenderedPageBreak/>
              <w:t>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2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2 статьи 16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5A4AC4" w:rsidRPr="00B84849">
              <w:rPr>
                <w:rFonts w:eastAsiaTheme="minorEastAsia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3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16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4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4 статьи 16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5A4AC4" w:rsidRPr="00B84849">
              <w:rPr>
                <w:rFonts w:eastAsiaTheme="minorEastAsia"/>
              </w:rPr>
              <w:lastRenderedPageBreak/>
              <w:t>законодательные акты Российской Федерации";</w:t>
            </w:r>
          </w:p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5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приказ</w:t>
              </w:r>
            </w:hyperlink>
            <w:r w:rsidR="005A4AC4" w:rsidRPr="00B84849">
              <w:rPr>
                <w:rFonts w:eastAsiaTheme="minorEastAsia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6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пункты 1</w:t>
              </w:r>
            </w:hyperlink>
            <w:r w:rsidR="005A4AC4" w:rsidRPr="00B84849">
              <w:rPr>
                <w:rFonts w:eastAsiaTheme="minorEastAsia"/>
              </w:rPr>
              <w:t xml:space="preserve"> , </w:t>
            </w:r>
            <w:hyperlink r:id="rId17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2 статьи 17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8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17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5A4AC4" w:rsidRPr="00B84849">
              <w:rPr>
                <w:rFonts w:eastAsiaTheme="minorEastAsia"/>
              </w:rPr>
              <w:lastRenderedPageBreak/>
              <w:t>отдельные законодательные акты Российской Федерации";</w:t>
            </w:r>
          </w:p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19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приказ</w:t>
              </w:r>
            </w:hyperlink>
            <w:r w:rsidR="005A4AC4" w:rsidRPr="00B84849">
              <w:rPr>
                <w:rFonts w:eastAsiaTheme="minorEastAsia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0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1 статьи 18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</w:t>
            </w:r>
            <w:r w:rsidRPr="00B84849">
              <w:rPr>
                <w:rFonts w:eastAsiaTheme="minorEastAsia"/>
              </w:rPr>
              <w:lastRenderedPageBreak/>
              <w:t>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1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2 статьи 19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5A4AC4" w:rsidRPr="00B84849">
              <w:rPr>
                <w:rFonts w:eastAsiaTheme="minorEastAsia"/>
              </w:rPr>
              <w:lastRenderedPageBreak/>
              <w:t>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2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2 статьи 19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3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5 статьи 19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 w:rsidRPr="00B84849">
              <w:rPr>
                <w:rFonts w:eastAsiaTheme="minorEastAsia"/>
              </w:rPr>
              <w:lastRenderedPageBreak/>
              <w:t>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4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1 статьи 22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5A4AC4" w:rsidRPr="00B84849">
              <w:rPr>
                <w:rFonts w:eastAsiaTheme="minorEastAsia"/>
              </w:rP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5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22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6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4 статьи 22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7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6 статьи 22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5A4AC4" w:rsidRPr="00B84849">
              <w:rPr>
                <w:rFonts w:eastAsiaTheme="minorEastAsia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8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25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29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25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</w:t>
            </w:r>
            <w:r w:rsidRPr="00B84849">
              <w:rPr>
                <w:rFonts w:eastAsiaTheme="minorEastAsia"/>
              </w:rPr>
              <w:lastRenderedPageBreak/>
              <w:t>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30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3 статьи 25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5A4AC4" w:rsidRPr="00B84849">
              <w:rPr>
                <w:rFonts w:eastAsiaTheme="minorEastAsia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31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8 статьи 26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</w:t>
            </w:r>
            <w:r w:rsidRPr="00B84849">
              <w:rPr>
                <w:rFonts w:eastAsiaTheme="minorEastAsia"/>
              </w:rPr>
              <w:lastRenderedPageBreak/>
              <w:t>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32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пункт 8 статьи 26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5A4AC4" w:rsidRPr="00B84849">
              <w:rPr>
                <w:rFonts w:eastAsiaTheme="minorEastAsia"/>
              </w:rPr>
              <w:lastRenderedPageBreak/>
              <w:t>Федерации"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33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ст. 19 -22</w:t>
              </w:r>
            </w:hyperlink>
            <w:r w:rsidR="005A4AC4" w:rsidRPr="00B84849">
              <w:rPr>
                <w:rFonts w:eastAsiaTheme="minorEastAsia"/>
              </w:rPr>
              <w:t xml:space="preserve"> Федерального закона от 08.11.2007 N 259-ФЗ "</w:t>
            </w:r>
            <w:hyperlink r:id="rId34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Устав</w:t>
              </w:r>
            </w:hyperlink>
            <w:r w:rsidR="005A4AC4" w:rsidRPr="00B84849">
              <w:rPr>
                <w:rFonts w:eastAsiaTheme="minorEastAsia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5A4AC4" w:rsidTr="00FB226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4849">
              <w:rPr>
                <w:rFonts w:eastAsiaTheme="minorEastAsia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4849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4849" w:rsidRDefault="00FD5BD7" w:rsidP="00FB2260">
            <w:pPr>
              <w:pStyle w:val="ae"/>
              <w:jc w:val="center"/>
              <w:rPr>
                <w:rFonts w:eastAsiaTheme="minorEastAsia"/>
              </w:rPr>
            </w:pPr>
            <w:hyperlink r:id="rId35" w:history="1">
              <w:r w:rsidR="005A4AC4" w:rsidRPr="00B84849">
                <w:rPr>
                  <w:rStyle w:val="ad"/>
                  <w:rFonts w:eastAsiaTheme="minorEastAsia"/>
                  <w:color w:val="auto"/>
                </w:rPr>
                <w:t>ГОСТ 33062-2014</w:t>
              </w:r>
            </w:hyperlink>
            <w:r w:rsidR="005A4AC4" w:rsidRPr="00B84849">
              <w:rPr>
                <w:rFonts w:eastAsiaTheme="minorEastAsia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5A4AC4" w:rsidRPr="000B1E4A" w:rsidRDefault="005A4AC4" w:rsidP="005A4AC4">
      <w:pPr>
        <w:pStyle w:val="ae"/>
      </w:pPr>
      <w:r w:rsidRPr="000B1E4A">
        <w:t>Пояснения и дополнения по вопросам, содержащимся в перечне: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5A4AC4" w:rsidTr="00FB226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lastRenderedPageBreak/>
              <w:t>"___" _____________ 20__ г.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(указывается дата заполнения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Подписи лица (лиц), проводящего (проводящих) проверку: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 проверочным листом ознакомлен(а):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_______________________________________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</w:t>
            </w:r>
            <w:r w:rsidRPr="00B83AEC">
              <w:rPr>
                <w:rFonts w:eastAsiaTheme="minorEastAsia"/>
                <w:sz w:val="20"/>
                <w:szCs w:val="20"/>
              </w:rPr>
              <w:t>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Отметка об отказе ознакомления с проверочным листом: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должностного лица (лиц), проводящего проверку)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Копию проверочного листа получил(а):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_______________________________________________________________________________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Отметка об отказе получения проверочного листа: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должностного лица (лиц), проводящего проверку)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</w:tbl>
    <w:p w:rsidR="005A4AC4" w:rsidRDefault="005A4AC4" w:rsidP="005A4AC4"/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36"/>
      <w:headerReference w:type="default" r:id="rId3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D2" w:rsidRDefault="00FD50D2">
      <w:r>
        <w:separator/>
      </w:r>
    </w:p>
  </w:endnote>
  <w:endnote w:type="continuationSeparator" w:id="1">
    <w:p w:rsidR="00FD50D2" w:rsidRDefault="00FD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D2" w:rsidRDefault="00FD50D2">
      <w:r>
        <w:separator/>
      </w:r>
    </w:p>
  </w:footnote>
  <w:footnote w:type="continuationSeparator" w:id="1">
    <w:p w:rsidR="00FD50D2" w:rsidRDefault="00FD5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FD5BD7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5DB1"/>
    <w:rsid w:val="001B516C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84849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50D2"/>
    <w:rsid w:val="00FD5BD7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324420/1000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5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6</cp:revision>
  <cp:lastPrinted>2022-06-30T09:41:00Z</cp:lastPrinted>
  <dcterms:created xsi:type="dcterms:W3CDTF">2022-07-14T08:29:00Z</dcterms:created>
  <dcterms:modified xsi:type="dcterms:W3CDTF">2022-07-15T07:55:00Z</dcterms:modified>
</cp:coreProperties>
</file>