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31" w:rsidRPr="000373D3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355C31" w:rsidRPr="000373D3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Вороновское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355C31" w:rsidRPr="000373D3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5C31" w:rsidRPr="000373D3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Вороновского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55C31" w:rsidRPr="000373D3" w:rsidRDefault="00355C31" w:rsidP="00355C31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355C31" w:rsidRPr="000373D3" w:rsidRDefault="00355C31" w:rsidP="00355C31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355C31" w:rsidRPr="000373D3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55C31" w:rsidRPr="000373D3" w:rsidRDefault="00355C31" w:rsidP="00355C3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:rsidR="00355C31" w:rsidRPr="000373D3" w:rsidRDefault="005A1A46" w:rsidP="00355C3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08.</w:t>
      </w:r>
      <w:r w:rsidR="00355C31" w:rsidRPr="000373D3">
        <w:rPr>
          <w:rFonts w:ascii="Times New Roman" w:hAnsi="Times New Roman" w:cs="Times New Roman"/>
          <w:bCs/>
          <w:sz w:val="24"/>
        </w:rPr>
        <w:t xml:space="preserve">02.2019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</w:rPr>
        <w:t>20</w:t>
      </w:r>
    </w:p>
    <w:p w:rsidR="00355C31" w:rsidRDefault="00355C31" w:rsidP="00355C31">
      <w:pPr>
        <w:pStyle w:val="ConsPlusNormal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с. Вороново Кожевниковского района Томской области</w:t>
      </w:r>
    </w:p>
    <w:p w:rsidR="00C17040" w:rsidRDefault="00C17040" w:rsidP="00C17040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355C31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расходных обязательств  муниципального образования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55C31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капитальный ремонт и (или) ремонт автомобильных дорог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2019 год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5C31" w:rsidRDefault="00C17040" w:rsidP="00355C31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13 августа 2007 года  № 170-03 «О межбюджетных отношениях в Томской области», Законом Томской области от 28 декабря 2017 года  </w:t>
      </w:r>
      <w:r w:rsidR="00357AC4">
        <w:rPr>
          <w:rStyle w:val="1"/>
          <w:color w:val="000000"/>
          <w:sz w:val="24"/>
          <w:szCs w:val="24"/>
        </w:rPr>
        <w:t xml:space="preserve">                    </w:t>
      </w:r>
      <w:r>
        <w:rPr>
          <w:rStyle w:val="1"/>
          <w:color w:val="000000"/>
          <w:sz w:val="24"/>
          <w:szCs w:val="24"/>
        </w:rPr>
        <w:t xml:space="preserve">№ 156-О3 «Об областном бюджете на 2018 год и на плановый период 2019 и 2020 годов», постановлением Администрации </w:t>
      </w:r>
      <w:r>
        <w:rPr>
          <w:sz w:val="24"/>
          <w:szCs w:val="24"/>
        </w:rPr>
        <w:t>Томской области от 12.12.2014 № 484а «Об утверждении  государственной программы «Развитие транспортной системы  в Томской области</w:t>
      </w:r>
      <w:r w:rsidR="00355C31" w:rsidRPr="00355C31">
        <w:rPr>
          <w:sz w:val="24"/>
          <w:szCs w:val="24"/>
        </w:rPr>
        <w:t xml:space="preserve"> </w:t>
      </w:r>
      <w:r w:rsidR="00355C31">
        <w:rPr>
          <w:sz w:val="24"/>
          <w:szCs w:val="24"/>
        </w:rPr>
        <w:t xml:space="preserve">Решением Совета Вороновского сельского поселения от 28.12.2018 г. № 61 </w:t>
      </w:r>
      <w:r w:rsidR="00357AC4">
        <w:rPr>
          <w:sz w:val="24"/>
          <w:szCs w:val="24"/>
        </w:rPr>
        <w:t xml:space="preserve">                 </w:t>
      </w:r>
      <w:r w:rsidR="00355C31">
        <w:rPr>
          <w:sz w:val="24"/>
          <w:szCs w:val="24"/>
        </w:rPr>
        <w:t>«О бюджете муниципального образования «Вороновское сельское поселение» на 2019 год»</w:t>
      </w:r>
      <w:r w:rsidR="00357AC4">
        <w:rPr>
          <w:sz w:val="24"/>
          <w:szCs w:val="24"/>
        </w:rPr>
        <w:t>,</w:t>
      </w:r>
    </w:p>
    <w:p w:rsidR="00C17040" w:rsidRDefault="00C17040" w:rsidP="00355C31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7040" w:rsidRDefault="00C17040" w:rsidP="00C17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17040" w:rsidRDefault="00C17040" w:rsidP="00C17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40" w:rsidRDefault="00C17040" w:rsidP="00C1704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Установить на 2019 год расходное обязательство муниципального образования «</w:t>
      </w:r>
      <w:r w:rsidR="00355C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Вороновское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сельское поселение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 выполнение  капитального ремонта и (или) ремонта 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 «Развитие транспортной системы в Томской области»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57AC4">
        <w:rPr>
          <w:rFonts w:ascii="Times New Roman" w:hAnsi="Times New Roman" w:cs="Times New Roman"/>
          <w:spacing w:val="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 размере </w:t>
      </w:r>
      <w:r w:rsidR="00355C31">
        <w:rPr>
          <w:rFonts w:ascii="Times New Roman" w:hAnsi="Times New Roman" w:cs="Times New Roman"/>
          <w:spacing w:val="3"/>
          <w:sz w:val="24"/>
          <w:szCs w:val="24"/>
        </w:rPr>
        <w:t>2 899 512,00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 (Два миллиона   </w:t>
      </w:r>
      <w:r w:rsidR="00355C31">
        <w:rPr>
          <w:rFonts w:ascii="Times New Roman" w:hAnsi="Times New Roman" w:cs="Times New Roman"/>
          <w:spacing w:val="3"/>
          <w:sz w:val="24"/>
          <w:szCs w:val="24"/>
        </w:rPr>
        <w:t>восемьсот девяносто девять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тысяч </w:t>
      </w:r>
      <w:r w:rsidR="00355C31">
        <w:rPr>
          <w:rFonts w:ascii="Times New Roman" w:hAnsi="Times New Roman" w:cs="Times New Roman"/>
          <w:spacing w:val="3"/>
          <w:sz w:val="24"/>
          <w:szCs w:val="24"/>
        </w:rPr>
        <w:t>пятьсот двенадцать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 рублей 00 копеек за счет средств областного бюджета и с целью обеспечения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указанного направления расходных обязательств за счет средств бюджета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Кожевниковский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район» в рамках муниципальной программы «Развитие транспортной системы в </w:t>
      </w:r>
      <w:proofErr w:type="spell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Кожевниковском</w:t>
      </w:r>
      <w:proofErr w:type="spellEnd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районе» в размере 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152 606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,00 (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Сто пятьдесят две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тысяч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шестьсот шесть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) рубл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00 копеек.</w:t>
      </w:r>
    </w:p>
    <w:p w:rsidR="00C17040" w:rsidRDefault="00C17040" w:rsidP="00C170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</w:t>
      </w:r>
      <w:r w:rsidR="00355C31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рамках муниципальной программы «Развитие транспортной системы в 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Вороновском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Кожевниковского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55C31">
        <w:rPr>
          <w:rFonts w:ascii="Times New Roman" w:hAnsi="Times New Roman" w:cs="Times New Roman"/>
          <w:sz w:val="24"/>
          <w:szCs w:val="24"/>
        </w:rPr>
        <w:t xml:space="preserve">114332,00 </w:t>
      </w:r>
      <w:r>
        <w:rPr>
          <w:rFonts w:ascii="Times New Roman" w:hAnsi="Times New Roman" w:cs="Times New Roman"/>
          <w:sz w:val="24"/>
          <w:szCs w:val="24"/>
        </w:rPr>
        <w:t xml:space="preserve">(Сто </w:t>
      </w:r>
      <w:r w:rsidR="00355C31">
        <w:rPr>
          <w:rFonts w:ascii="Times New Roman" w:hAnsi="Times New Roman" w:cs="Times New Roman"/>
          <w:sz w:val="24"/>
          <w:szCs w:val="24"/>
        </w:rPr>
        <w:t>четырнадцать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55C31">
        <w:rPr>
          <w:rFonts w:ascii="Times New Roman" w:hAnsi="Times New Roman" w:cs="Times New Roman"/>
          <w:sz w:val="24"/>
          <w:szCs w:val="24"/>
        </w:rPr>
        <w:t>триста тридцать два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355C3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C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копеек.</w:t>
      </w:r>
    </w:p>
    <w:p w:rsidR="00C17040" w:rsidRDefault="00C17040" w:rsidP="00C170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 Определить, что Администрация </w:t>
      </w:r>
      <w:proofErr w:type="spellStart"/>
      <w:r w:rsidR="00355C31">
        <w:rPr>
          <w:rFonts w:ascii="Times New Roman" w:hAnsi="Times New Roman" w:cs="Times New Roman"/>
          <w:sz w:val="24"/>
          <w:szCs w:val="24"/>
        </w:rPr>
        <w:t>Вороноского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является   уполномоченным органом, осуществляющим  исполнение расходных обязательств муниципального образования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="00355C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Вороновское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сельское поселение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 выполнение  капитального ремонта и (или) ремонта  автомобильных дорог общего пользования местного значения, в размере 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>3 166 450,00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миллиона 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>сто шестьдесят шесть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тысяч 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>четыреста пятьдесят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рублей 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 копеек.</w:t>
      </w:r>
    </w:p>
    <w:p w:rsidR="00C17040" w:rsidRDefault="00C17040" w:rsidP="00C1704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Администрации </w:t>
      </w:r>
      <w:r w:rsidR="00B50DA9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своевременное предоставление в финансовый отдел  администрации Кожевниковского района  отчетности о расходовании средств межбюджетных трансфертов: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1 полугодие 2019 года, не позднее 15 июля 2019 года;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2019 год, не позднее 1 декабря 2019 года.</w:t>
      </w:r>
    </w:p>
    <w:p w:rsidR="00C17040" w:rsidRDefault="00C17040" w:rsidP="00C170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Предоставлять с отчетом следующие документы: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муниципальных контрактов; 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актов приемки законченных работ по ремонту участка автомобильной дороги.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копии справок и актов о стоимости выполненных работ и затрат (КС-2, КС-3), составленные по формам, утвержденной Росстатом;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отчетов строительного контроля;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заверенные копии выписок из лицевого счета получателя средств соответствующего бюджета (получателя межбюджетных трансфертов) и копии платежных документов, подтверждающих списание денежных средств со счетов местного бюджета;</w:t>
      </w: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фотоотчет отремонтированных объектов (фотографирование осуществляется с одного места до и после проведения ремонта, с привязкой к статичным предметам – километровый столб, номер дома и т.д.).</w:t>
      </w:r>
    </w:p>
    <w:p w:rsidR="00355C31" w:rsidRDefault="00C17040" w:rsidP="00C17040">
      <w:pPr>
        <w:pStyle w:val="a5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Обнародовать настоящее постановление путём размещения в сети «Интернет» на официальном сайте Администрации </w:t>
      </w:r>
      <w:r w:rsidR="00355C3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hyperlink r:id="rId4" w:history="1">
        <w:r w:rsidR="00355C31"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="00355C31"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355C31"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voronovo</w:t>
        </w:r>
        <w:proofErr w:type="spellEnd"/>
        <w:r w:rsidR="00355C31"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355C31"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tom</w:t>
        </w:r>
        <w:r w:rsidR="00355C31"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355C31"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</w:p>
    <w:p w:rsidR="00C17040" w:rsidRDefault="00C17040" w:rsidP="00C1704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Настоящее Постановление вступает в силу со дня его обнародования.                                 </w:t>
      </w:r>
    </w:p>
    <w:p w:rsidR="00C17040" w:rsidRDefault="00C17040" w:rsidP="00C1704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Контроль за исполнением настоящего постановления оставляю за собой</w:t>
      </w:r>
    </w:p>
    <w:p w:rsidR="00C17040" w:rsidRDefault="00C17040" w:rsidP="00C17040">
      <w:pPr>
        <w:pStyle w:val="a5"/>
        <w:spacing w:line="276" w:lineRule="auto"/>
        <w:rPr>
          <w:rFonts w:ascii="Times New Roman" w:hAnsi="Times New Roman" w:cs="Times New Roman"/>
        </w:rPr>
      </w:pPr>
    </w:p>
    <w:p w:rsidR="00C17040" w:rsidRDefault="00C17040" w:rsidP="00C17040">
      <w:pPr>
        <w:pStyle w:val="a5"/>
        <w:rPr>
          <w:rFonts w:ascii="Times New Roman" w:hAnsi="Times New Roman" w:cs="Times New Roman"/>
        </w:rPr>
      </w:pPr>
    </w:p>
    <w:p w:rsidR="00357AC4" w:rsidRDefault="00357AC4" w:rsidP="00C17040">
      <w:pPr>
        <w:pStyle w:val="a5"/>
        <w:rPr>
          <w:rFonts w:ascii="Times New Roman" w:hAnsi="Times New Roman" w:cs="Times New Roman"/>
        </w:rPr>
      </w:pPr>
    </w:p>
    <w:p w:rsidR="00357AC4" w:rsidRDefault="00357AC4" w:rsidP="00C17040">
      <w:pPr>
        <w:pStyle w:val="a5"/>
        <w:rPr>
          <w:rFonts w:ascii="Times New Roman" w:hAnsi="Times New Roman" w:cs="Times New Roman"/>
        </w:rPr>
      </w:pPr>
    </w:p>
    <w:p w:rsidR="00357AC4" w:rsidRDefault="00357AC4" w:rsidP="00C17040">
      <w:pPr>
        <w:pStyle w:val="a5"/>
        <w:rPr>
          <w:rFonts w:ascii="Times New Roman" w:hAnsi="Times New Roman" w:cs="Times New Roman"/>
        </w:rPr>
      </w:pPr>
    </w:p>
    <w:p w:rsidR="00C17040" w:rsidRDefault="00C17040" w:rsidP="00C17040">
      <w:pPr>
        <w:pStyle w:val="a5"/>
        <w:rPr>
          <w:rFonts w:ascii="Times New Roman" w:hAnsi="Times New Roman" w:cs="Times New Roman"/>
        </w:rPr>
      </w:pPr>
    </w:p>
    <w:p w:rsidR="00355C31" w:rsidRDefault="00355C31" w:rsidP="00355C31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С.Н. Прокопенко</w:t>
      </w:r>
    </w:p>
    <w:p w:rsidR="00355C31" w:rsidRDefault="00357AC4" w:rsidP="00355C31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AC4" w:rsidRDefault="00357AC4" w:rsidP="00355C31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7AC4" w:rsidRDefault="00357AC4" w:rsidP="00355C31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7AC4" w:rsidRDefault="00357AC4" w:rsidP="00355C31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7AC4" w:rsidRDefault="00357AC4" w:rsidP="00355C31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C31" w:rsidRDefault="00355C31" w:rsidP="00355C31">
      <w:pPr>
        <w:pStyle w:val="a5"/>
        <w:spacing w:line="276" w:lineRule="auto"/>
        <w:rPr>
          <w:rFonts w:ascii="Times New Roman" w:hAnsi="Times New Roman" w:cs="Times New Roman"/>
        </w:rPr>
      </w:pPr>
    </w:p>
    <w:p w:rsidR="00355C31" w:rsidRPr="00FC4C7B" w:rsidRDefault="00355C31" w:rsidP="00355C31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Светлана Александровна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Бурягина</w:t>
      </w:r>
      <w:proofErr w:type="spellEnd"/>
    </w:p>
    <w:p w:rsidR="00355C31" w:rsidRPr="00FC4C7B" w:rsidRDefault="00355C31" w:rsidP="00355C3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31-148</w:t>
      </w:r>
    </w:p>
    <w:p w:rsidR="00355C31" w:rsidRPr="00FC4C7B" w:rsidRDefault="00355C31" w:rsidP="00355C3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C31" w:rsidRPr="00FC4C7B" w:rsidRDefault="00355C31" w:rsidP="00355C3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355C31" w:rsidRPr="00FC4C7B" w:rsidRDefault="00355C31" w:rsidP="00355C3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C31" w:rsidRPr="00FC4C7B" w:rsidRDefault="00355C31" w:rsidP="00355C3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355C31" w:rsidRPr="00FC4C7B" w:rsidRDefault="00355C31" w:rsidP="00355C31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«___»______________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p w:rsidR="00355C31" w:rsidRDefault="00355C31" w:rsidP="00355C3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55C31" w:rsidRDefault="00355C31" w:rsidP="00355C31">
      <w:pPr>
        <w:pStyle w:val="a5"/>
        <w:jc w:val="both"/>
        <w:rPr>
          <w:rFonts w:ascii="Times New Roman" w:hAnsi="Times New Roman" w:cs="Times New Roman"/>
        </w:rPr>
      </w:pP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</w:rPr>
      </w:pPr>
    </w:p>
    <w:p w:rsidR="00C17040" w:rsidRDefault="00C17040" w:rsidP="00C17040">
      <w:pPr>
        <w:pStyle w:val="a5"/>
        <w:jc w:val="both"/>
        <w:rPr>
          <w:rFonts w:ascii="Times New Roman" w:hAnsi="Times New Roman" w:cs="Times New Roman"/>
        </w:rPr>
      </w:pPr>
    </w:p>
    <w:p w:rsidR="007C7FBA" w:rsidRDefault="007C7FBA"/>
    <w:sectPr w:rsidR="007C7FBA" w:rsidSect="00E4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040"/>
    <w:rsid w:val="00355C31"/>
    <w:rsid w:val="00357AC4"/>
    <w:rsid w:val="005A1A46"/>
    <w:rsid w:val="00636751"/>
    <w:rsid w:val="007C7FBA"/>
    <w:rsid w:val="00B50DA9"/>
    <w:rsid w:val="00C17040"/>
    <w:rsid w:val="00D03F10"/>
    <w:rsid w:val="00E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E1DB-DABC-480C-98B8-5CEABF6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nhideWhenUsed/>
    <w:rsid w:val="00C1704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C17040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C17040"/>
    <w:pPr>
      <w:spacing w:after="0" w:line="240" w:lineRule="auto"/>
    </w:pPr>
  </w:style>
  <w:style w:type="paragraph" w:customStyle="1" w:styleId="ConsPlusNormal">
    <w:name w:val="ConsPlusNormal"/>
    <w:rsid w:val="00C170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C17040"/>
    <w:rPr>
      <w:sz w:val="23"/>
      <w:szCs w:val="23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35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ovo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8</cp:revision>
  <dcterms:created xsi:type="dcterms:W3CDTF">2019-02-14T05:16:00Z</dcterms:created>
  <dcterms:modified xsi:type="dcterms:W3CDTF">2019-02-15T14:09:00Z</dcterms:modified>
</cp:coreProperties>
</file>